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《会计电算化》实践考核环境软件安装使用说明</w:t>
      </w: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使用软件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金薄财务软件智能版（中小企业专用）</w:t>
      </w:r>
      <w:r>
        <w:rPr>
          <w:rFonts w:hint="eastAsia"/>
          <w:sz w:val="28"/>
          <w:szCs w:val="28"/>
          <w:lang w:val="en-US" w:eastAsia="zh-CN"/>
        </w:rPr>
        <w:t>4.697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软件下载地址： </w:t>
      </w:r>
      <w:r>
        <w:rPr>
          <w:rFonts w:hint="default"/>
          <w:sz w:val="28"/>
          <w:szCs w:val="28"/>
          <w:lang w:val="en-US" w:eastAsia="zh-CN"/>
        </w:rPr>
        <w:fldChar w:fldCharType="begin"/>
      </w:r>
      <w:r>
        <w:rPr>
          <w:rFonts w:hint="default"/>
          <w:sz w:val="28"/>
          <w:szCs w:val="28"/>
          <w:lang w:val="en-US" w:eastAsia="zh-CN"/>
        </w:rPr>
        <w:instrText xml:space="preserve"> HYPERLINK "http://download.kingbu.com/" </w:instrText>
      </w:r>
      <w:r>
        <w:rPr>
          <w:rFonts w:hint="default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default"/>
          <w:sz w:val="28"/>
          <w:szCs w:val="28"/>
          <w:lang w:val="en-US" w:eastAsia="zh-CN"/>
        </w:rPr>
        <w:t>http://download.kingbu.com/</w:t>
      </w:r>
      <w:r>
        <w:rPr>
          <w:rFonts w:hint="default"/>
          <w:sz w:val="28"/>
          <w:szCs w:val="28"/>
          <w:lang w:val="en-US" w:eastAsia="zh-CN"/>
        </w:rPr>
        <w:fldChar w:fldCharType="end"/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7960" cy="3926840"/>
            <wp:effectExtent l="0" t="0" r="8890" b="16510"/>
            <wp:docPr id="2" name="图片 2" descr="1667908163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6790816317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92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下载后解压缩并安装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7960" cy="2398395"/>
            <wp:effectExtent l="0" t="0" r="8890" b="1905"/>
            <wp:docPr id="3" name="图片 3" descr="1667908263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679082630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865" cy="4307840"/>
            <wp:effectExtent l="0" t="0" r="6985" b="16510"/>
            <wp:docPr id="4" name="图片 4" descr="1667908340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679083407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3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4762500" cy="3286125"/>
            <wp:effectExtent l="0" t="0" r="0" b="9525"/>
            <wp:docPr id="5" name="图片 5" descr="1667908376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679083767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4791075" cy="3429000"/>
            <wp:effectExtent l="0" t="0" r="9525" b="0"/>
            <wp:docPr id="6" name="图片 6" descr="1667908403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679084033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运行程序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4686300" cy="2981325"/>
            <wp:effectExtent l="0" t="0" r="0" b="9525"/>
            <wp:docPr id="7" name="图片 7" descr="1667908478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6790847816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7960" cy="2733675"/>
            <wp:effectExtent l="0" t="0" r="8890" b="9525"/>
            <wp:docPr id="8" name="图片 8" descr="1667908649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6790864955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7960" cy="2733675"/>
            <wp:effectExtent l="0" t="0" r="8890" b="9525"/>
            <wp:docPr id="9" name="图片 9" descr="1667908828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679088286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1610" cy="3141345"/>
            <wp:effectExtent l="0" t="0" r="15240" b="1905"/>
            <wp:docPr id="10" name="图片 10" descr="1667909021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679090217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314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显示此页面后代表安装成功！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四、考试完成后上传帐套文件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bookmarkStart w:id="0" w:name="_GoBack"/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865" cy="4307840"/>
            <wp:effectExtent l="0" t="0" r="6985" b="16510"/>
            <wp:docPr id="1" name="图片 1" descr="1667910598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6791059889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3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BE78FA"/>
    <w:multiLevelType w:val="singleLevel"/>
    <w:tmpl w:val="C7BE78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2MjE4NTMzMDI4MzZjNDk4ZDY5NWE0MmU5ZTYyZDEifQ=="/>
  </w:docVars>
  <w:rsids>
    <w:rsidRoot w:val="00000000"/>
    <w:rsid w:val="08D828EC"/>
    <w:rsid w:val="50626CE2"/>
    <w:rsid w:val="5365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</Words>
  <Characters>120</Characters>
  <Lines>0</Lines>
  <Paragraphs>0</Paragraphs>
  <TotalTime>2</TotalTime>
  <ScaleCrop>false</ScaleCrop>
  <LinksUpToDate>false</LinksUpToDate>
  <CharactersWithSpaces>121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辛欣</cp:lastModifiedBy>
  <dcterms:modified xsi:type="dcterms:W3CDTF">2022-11-09T02:09:37Z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D7837315DCD8405EA278E795DC1871CD</vt:lpwstr>
  </property>
</Properties>
</file>